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0861BD1C" w:rsidR="00531784" w:rsidRPr="00AA15D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F02E9C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7</w:t>
      </w:r>
    </w:p>
    <w:p w14:paraId="209C2574" w14:textId="6A4EEE90" w:rsidR="00E87F75" w:rsidRDefault="00F74962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>
        <w:rPr>
          <w:rStyle w:val="a9"/>
          <w:rFonts w:ascii="Times New Roman" w:hAnsi="Times New Roman" w:cs="Times New Roman"/>
          <w:b w:val="0"/>
          <w:i w:val="0"/>
          <w:lang w:val="kk-KZ"/>
        </w:rPr>
        <w:t xml:space="preserve">     </w:t>
      </w:r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 расположенное по адресу: Восточно-Казахстанская область, Курчумский район,  село Курчум, ул.Захарова,1А, объявляет о проведении 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ПРОТОКОЛА ИТОГОВ </w:t>
      </w:r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 w:rsidR="00E87F75"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F02E9C">
        <w:rPr>
          <w:rStyle w:val="a9"/>
          <w:rFonts w:ascii="Times New Roman" w:hAnsi="Times New Roman" w:cs="Times New Roman"/>
          <w:b w:val="0"/>
          <w:i w:val="0"/>
        </w:rPr>
        <w:t xml:space="preserve"> ИМН (</w:t>
      </w:r>
      <w:r w:rsidR="00E87F75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F02E9C">
        <w:rPr>
          <w:rStyle w:val="a9"/>
          <w:rFonts w:ascii="Times New Roman" w:hAnsi="Times New Roman" w:cs="Times New Roman"/>
          <w:b w:val="0"/>
          <w:i w:val="0"/>
          <w:lang w:val="kk-KZ"/>
        </w:rPr>
        <w:t>Проявитель и Фиксаж)</w:t>
      </w:r>
    </w:p>
    <w:p w14:paraId="14721992" w14:textId="77777777" w:rsidR="00F74962" w:rsidRDefault="00F74962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1627"/>
        <w:gridCol w:w="1693"/>
        <w:gridCol w:w="1253"/>
        <w:gridCol w:w="632"/>
        <w:gridCol w:w="882"/>
        <w:gridCol w:w="966"/>
        <w:gridCol w:w="1816"/>
      </w:tblGrid>
      <w:tr w:rsidR="00F74962" w14:paraId="648ED24E" w14:textId="77777777" w:rsidTr="00830D82">
        <w:tc>
          <w:tcPr>
            <w:tcW w:w="1196" w:type="dxa"/>
            <w:vAlign w:val="bottom"/>
          </w:tcPr>
          <w:p w14:paraId="2277881A" w14:textId="5550FA6C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№ п\п</w:t>
            </w:r>
          </w:p>
        </w:tc>
        <w:tc>
          <w:tcPr>
            <w:tcW w:w="1196" w:type="dxa"/>
            <w:vAlign w:val="bottom"/>
          </w:tcPr>
          <w:p w14:paraId="5EAD0737" w14:textId="1EA3E305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196" w:type="dxa"/>
            <w:vAlign w:val="bottom"/>
          </w:tcPr>
          <w:p w14:paraId="2EFAA48B" w14:textId="1048EBDE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196" w:type="dxa"/>
            <w:vAlign w:val="bottom"/>
          </w:tcPr>
          <w:p w14:paraId="608740FC" w14:textId="588D6E33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Ед измерения</w:t>
            </w:r>
          </w:p>
        </w:tc>
        <w:tc>
          <w:tcPr>
            <w:tcW w:w="1196" w:type="dxa"/>
            <w:vAlign w:val="bottom"/>
          </w:tcPr>
          <w:p w14:paraId="3FD4F13E" w14:textId="44C990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</w:p>
        </w:tc>
        <w:tc>
          <w:tcPr>
            <w:tcW w:w="1196" w:type="dxa"/>
            <w:vAlign w:val="bottom"/>
          </w:tcPr>
          <w:p w14:paraId="6737AE5D" w14:textId="03B7FB54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97" w:type="dxa"/>
            <w:vAlign w:val="bottom"/>
          </w:tcPr>
          <w:p w14:paraId="5E2913A1" w14:textId="44316DAD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197" w:type="dxa"/>
          </w:tcPr>
          <w:p w14:paraId="68E2EC44" w14:textId="01980918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Pharmprovide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74962" w14:paraId="4B4A08F8" w14:textId="77777777" w:rsidTr="00830D82">
        <w:tc>
          <w:tcPr>
            <w:tcW w:w="1196" w:type="dxa"/>
            <w:vAlign w:val="bottom"/>
          </w:tcPr>
          <w:p w14:paraId="5626DFDD" w14:textId="37496D79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96" w:type="dxa"/>
            <w:vAlign w:val="bottom"/>
          </w:tcPr>
          <w:p w14:paraId="2C66FFD9" w14:textId="16F99CD1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Проявитель  (А 5 lit+В 0,25 lit+C 0,5 lit) автомат</w:t>
            </w:r>
          </w:p>
        </w:tc>
        <w:tc>
          <w:tcPr>
            <w:tcW w:w="1196" w:type="dxa"/>
            <w:vAlign w:val="bottom"/>
          </w:tcPr>
          <w:p w14:paraId="0671E427" w14:textId="0101B9F3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Проявитель  (А 5 lit+В 0,25 lit+C 0,5 lit) автомат</w:t>
            </w:r>
          </w:p>
        </w:tc>
        <w:tc>
          <w:tcPr>
            <w:tcW w:w="1196" w:type="dxa"/>
            <w:vAlign w:val="bottom"/>
          </w:tcPr>
          <w:p w14:paraId="5A4A681C" w14:textId="3A473F59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кан</w:t>
            </w:r>
          </w:p>
        </w:tc>
        <w:tc>
          <w:tcPr>
            <w:tcW w:w="1196" w:type="dxa"/>
            <w:vAlign w:val="bottom"/>
          </w:tcPr>
          <w:p w14:paraId="7388DFFF" w14:textId="5A560948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96" w:type="dxa"/>
            <w:vAlign w:val="bottom"/>
          </w:tcPr>
          <w:p w14:paraId="65063411" w14:textId="31AEED31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  <w:tc>
          <w:tcPr>
            <w:tcW w:w="1197" w:type="dxa"/>
            <w:vAlign w:val="bottom"/>
          </w:tcPr>
          <w:p w14:paraId="3A0868E3" w14:textId="1ECE4912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216000</w:t>
            </w:r>
          </w:p>
        </w:tc>
        <w:tc>
          <w:tcPr>
            <w:tcW w:w="1197" w:type="dxa"/>
          </w:tcPr>
          <w:p w14:paraId="40A19CE2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FAC97D7" w14:textId="43302DDA" w:rsidR="00F74962" w:rsidRPr="00BD065A" w:rsidRDefault="00BD065A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74962" w14:paraId="2488052E" w14:textId="77777777" w:rsidTr="00830D82">
        <w:tc>
          <w:tcPr>
            <w:tcW w:w="1196" w:type="dxa"/>
            <w:vAlign w:val="bottom"/>
          </w:tcPr>
          <w:p w14:paraId="7246E14A" w14:textId="6AD5E9F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96" w:type="dxa"/>
            <w:vAlign w:val="bottom"/>
          </w:tcPr>
          <w:p w14:paraId="243DD3DD" w14:textId="2B7D8BF0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Фиксаж FIX (А 5 lit+В 1,25 lit) автомат</w:t>
            </w:r>
          </w:p>
        </w:tc>
        <w:tc>
          <w:tcPr>
            <w:tcW w:w="1196" w:type="dxa"/>
            <w:vAlign w:val="bottom"/>
          </w:tcPr>
          <w:p w14:paraId="72F5820D" w14:textId="0A6E3C8C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Фиксаж FIX (А 5 lit+В 1,25 lit) автомат</w:t>
            </w:r>
          </w:p>
        </w:tc>
        <w:tc>
          <w:tcPr>
            <w:tcW w:w="1196" w:type="dxa"/>
            <w:vAlign w:val="bottom"/>
          </w:tcPr>
          <w:p w14:paraId="4F8B127A" w14:textId="42158FD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кан</w:t>
            </w:r>
          </w:p>
        </w:tc>
        <w:tc>
          <w:tcPr>
            <w:tcW w:w="1196" w:type="dxa"/>
            <w:vAlign w:val="bottom"/>
          </w:tcPr>
          <w:p w14:paraId="25509F93" w14:textId="503C01CC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96" w:type="dxa"/>
            <w:vAlign w:val="bottom"/>
          </w:tcPr>
          <w:p w14:paraId="2106884C" w14:textId="291DCF05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28000</w:t>
            </w:r>
          </w:p>
        </w:tc>
        <w:tc>
          <w:tcPr>
            <w:tcW w:w="1197" w:type="dxa"/>
            <w:vAlign w:val="bottom"/>
          </w:tcPr>
          <w:p w14:paraId="12A78070" w14:textId="779BB979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E9C">
              <w:rPr>
                <w:rFonts w:ascii="Calibri" w:eastAsia="Times New Roman" w:hAnsi="Calibri" w:cs="Calibri"/>
                <w:color w:val="000000"/>
                <w:lang w:eastAsia="ru-RU"/>
              </w:rPr>
              <w:t>112000</w:t>
            </w:r>
          </w:p>
        </w:tc>
        <w:tc>
          <w:tcPr>
            <w:tcW w:w="1197" w:type="dxa"/>
          </w:tcPr>
          <w:p w14:paraId="3EF6FE56" w14:textId="5B32CD6C" w:rsidR="00F74962" w:rsidRP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28 000 </w:t>
            </w:r>
          </w:p>
        </w:tc>
      </w:tr>
      <w:tr w:rsidR="00F74962" w14:paraId="510DAB51" w14:textId="77777777" w:rsidTr="00F74962">
        <w:tc>
          <w:tcPr>
            <w:tcW w:w="1196" w:type="dxa"/>
          </w:tcPr>
          <w:p w14:paraId="113B8AAF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34440E4D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31E578B0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4B53D42D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69FF8CD3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0BCA69A0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F42D2F9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71A48EF8" w14:textId="77777777" w:rsidR="00F74962" w:rsidRDefault="00F74962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FD7217" w14:textId="6CAF82A3" w:rsidR="00F74962" w:rsidRDefault="00F74962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: 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Pharmprovide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90EA016" w14:textId="77777777" w:rsidR="00F74962" w:rsidRDefault="00F74962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поставки: Восточно-Казахстанская область, , Курчумский район,  село Курчум, ул.Захарова,1А,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Дополнительную информацию и справку можно получить по телефону:                                       8(72339)31048 Камила Еркеновна.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065A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74962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FCF8-2822-4E7E-83A1-941AEADA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4</cp:revision>
  <cp:lastPrinted>2017-10-05T09:06:00Z</cp:lastPrinted>
  <dcterms:created xsi:type="dcterms:W3CDTF">2023-06-01T10:44:00Z</dcterms:created>
  <dcterms:modified xsi:type="dcterms:W3CDTF">2023-06-02T10:51:00Z</dcterms:modified>
</cp:coreProperties>
</file>