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604420D7" w14:textId="59C83739" w:rsidR="00EB4A2F" w:rsidRDefault="0002549B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№18</w:t>
      </w:r>
    </w:p>
    <w:p w14:paraId="781B2128" w14:textId="77777777" w:rsidR="007A7331" w:rsidRDefault="007A7331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</w:p>
    <w:p w14:paraId="10A319A6" w14:textId="75631337" w:rsidR="00E05877" w:rsidRPr="0002549B" w:rsidRDefault="00874018" w:rsidP="0002549B">
      <w:pPr>
        <w:spacing w:after="0" w:line="240" w:lineRule="auto"/>
        <w:rPr>
          <w:rStyle w:val="docdata"/>
          <w:rFonts w:ascii="Times New Roman" w:hAnsi="Times New Roman" w:cs="Times New Roman"/>
          <w:b/>
          <w:sz w:val="24"/>
          <w:szCs w:val="24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способом запроса ценовых предложений на</w:t>
      </w:r>
      <w:r w:rsidRPr="00874018">
        <w:rPr>
          <w:rStyle w:val="a9"/>
          <w:rFonts w:ascii="Times New Roman" w:hAnsi="Times New Roman" w:cs="Times New Roman"/>
          <w:b w:val="0"/>
        </w:rPr>
        <w:t xml:space="preserve"> </w:t>
      </w:r>
      <w:r w:rsidR="0002549B" w:rsidRPr="0002549B">
        <w:rPr>
          <w:rStyle w:val="a9"/>
          <w:rFonts w:ascii="Times New Roman" w:hAnsi="Times New Roman" w:cs="Times New Roman"/>
          <w:b w:val="0"/>
          <w:i w:val="0"/>
        </w:rPr>
        <w:t>Р</w:t>
      </w:r>
      <w:r w:rsidR="0002549B" w:rsidRPr="0002549B">
        <w:rPr>
          <w:rStyle w:val="docdata"/>
          <w:rFonts w:ascii="Times New Roman" w:hAnsi="Times New Roman" w:cs="Times New Roman"/>
          <w:sz w:val="24"/>
          <w:szCs w:val="24"/>
        </w:rPr>
        <w:t>еактивы     Ручной метод КДЛ</w:t>
      </w:r>
    </w:p>
    <w:tbl>
      <w:tblPr>
        <w:tblW w:w="10045" w:type="dxa"/>
        <w:tblInd w:w="93" w:type="dxa"/>
        <w:tblLook w:val="04A0" w:firstRow="1" w:lastRow="0" w:firstColumn="1" w:lastColumn="0" w:noHBand="0" w:noVBand="1"/>
      </w:tblPr>
      <w:tblGrid>
        <w:gridCol w:w="784"/>
        <w:gridCol w:w="3200"/>
        <w:gridCol w:w="672"/>
        <w:gridCol w:w="1029"/>
        <w:gridCol w:w="1134"/>
        <w:gridCol w:w="782"/>
        <w:gridCol w:w="69"/>
        <w:gridCol w:w="167"/>
        <w:gridCol w:w="1322"/>
        <w:gridCol w:w="886"/>
      </w:tblGrid>
      <w:tr w:rsidR="0002549B" w:rsidRPr="0002549B" w14:paraId="335F408C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6E62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7AA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EBFF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9098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1F3D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F95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329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5A33A3DA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C0556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A336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28D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4188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C331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4FEE7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9E0F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085F863A" w14:textId="77777777" w:rsidTr="0002549B">
        <w:trPr>
          <w:trHeight w:val="258"/>
        </w:trPr>
        <w:tc>
          <w:tcPr>
            <w:tcW w:w="56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1CC86" w14:textId="16BEE32A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FDA7D" w14:textId="74E52B66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D4E2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DC63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11BD0B35" w14:textId="77777777" w:rsidTr="0002549B">
        <w:trPr>
          <w:trHeight w:val="258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D24C1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№</w:t>
            </w:r>
          </w:p>
        </w:tc>
        <w:tc>
          <w:tcPr>
            <w:tcW w:w="3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7D71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3FC3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Харктеристика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0199C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35AA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4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E72E1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9FD72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</w:tr>
      <w:tr w:rsidR="0002549B" w:rsidRPr="0002549B" w14:paraId="69F71AA3" w14:textId="77777777" w:rsidTr="0002549B">
        <w:trPr>
          <w:trHeight w:val="25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3AF6C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7A6E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Гемоглобин </w:t>
            </w:r>
            <w:proofErr w:type="gram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-А</w:t>
            </w:r>
            <w:proofErr w:type="gram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гат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EB0A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Диагностикум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B65E2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074EE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A29B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6500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4ED78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78000</w:t>
            </w:r>
          </w:p>
        </w:tc>
      </w:tr>
      <w:tr w:rsidR="0002549B" w:rsidRPr="0002549B" w14:paraId="3244A9F3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5DDC5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9A064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Техпластин</w:t>
            </w:r>
            <w:proofErr w:type="spell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-тест </w:t>
            </w: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тромбо</w:t>
            </w:r>
            <w:proofErr w:type="spellEnd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-тест 100-200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DD4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Диагностикум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84C3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набор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13FEF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E9F1E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33000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B464C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color w:val="000000"/>
                <w:lang w:eastAsia="ru-RU"/>
              </w:rPr>
              <w:t>330000</w:t>
            </w:r>
          </w:p>
        </w:tc>
      </w:tr>
      <w:tr w:rsidR="0002549B" w:rsidRPr="0002549B" w14:paraId="1C9CABCB" w14:textId="77777777" w:rsidTr="0002549B">
        <w:trPr>
          <w:trHeight w:val="24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8AF0A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CB5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28CA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B93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E857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3362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3860" w14:textId="77777777" w:rsidR="0002549B" w:rsidRPr="0002549B" w:rsidRDefault="0002549B" w:rsidP="000254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02549B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408000</w:t>
            </w:r>
          </w:p>
        </w:tc>
      </w:tr>
      <w:tr w:rsidR="0002549B" w:rsidRPr="0002549B" w14:paraId="0171DA2C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5A6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3B1C1" w14:textId="65EFF65B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0384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C6F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5CF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B099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A5E2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4EB8703F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8242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0E144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B107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A2808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8BDE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946D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C5B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01C2E242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70E83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611A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EE0D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26C3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EFF7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AA93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AD0F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2CC7B882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AE3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E661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D2A9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5271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5A9F7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65EA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9C36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481C9006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147E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4E14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2D016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A26D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FF8C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C706E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0C3E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1B7292A9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066E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720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DFCB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59BE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B68D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019C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94F6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02549B" w:rsidRPr="0002549B" w14:paraId="5300EF7A" w14:textId="77777777" w:rsidTr="0002549B">
        <w:trPr>
          <w:trHeight w:val="24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2973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E244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1B19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48A77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BECA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10C5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0AF" w14:textId="77777777" w:rsidR="0002549B" w:rsidRPr="0002549B" w:rsidRDefault="0002549B" w:rsidP="000254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0BF394D4" w14:textId="1AA14017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3724793D" w14:textId="0D4BEC8F" w:rsidR="003116F6" w:rsidRPr="00E10270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  <w:lang w:val="en-US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предложений с  10 ч. 00 мин. «09» марта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77777777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10 ч. 00 мин. «16» марта 2023 г.</w:t>
      </w:r>
    </w:p>
    <w:p w14:paraId="5D2FE618" w14:textId="6BBE61FF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Конверты с ценовыми предложениями будут вскрываться в 12 ч. </w:t>
      </w:r>
      <w:r w:rsidR="0002549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0 мин. «16»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19B12B2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0528E054" w14:textId="77777777" w:rsidR="00874018" w:rsidRDefault="00874018" w:rsidP="00874018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4BEE3CB" w14:textId="1A35C548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29E40505" w14:textId="4CB0E7DD" w:rsidR="003116F6" w:rsidRPr="00874018" w:rsidRDefault="003116F6" w:rsidP="00E05877">
      <w:pPr>
        <w:spacing w:after="0" w:line="240" w:lineRule="auto"/>
        <w:jc w:val="center"/>
        <w:rPr>
          <w:rStyle w:val="docdata"/>
          <w:rFonts w:ascii="Times New Roman" w:hAnsi="Times New Roman" w:cs="Times New Roman"/>
          <w:b/>
        </w:rPr>
      </w:pPr>
    </w:p>
    <w:p w14:paraId="624C18D4" w14:textId="7C4E2C2A" w:rsidR="004A2857" w:rsidRPr="00184E51" w:rsidRDefault="00184E51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549B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B4465-1BD8-420B-BA59-93BD26A1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2023-03-07T10:14:00Z</dcterms:created>
  <dcterms:modified xsi:type="dcterms:W3CDTF">2023-03-07T10:14:00Z</dcterms:modified>
</cp:coreProperties>
</file>