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1C" w:rsidRDefault="00EC7A1C" w:rsidP="00EC7A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7A1C" w:rsidRPr="00CA13A0" w:rsidRDefault="00EC7A1C" w:rsidP="00EC7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№7 от 11</w:t>
      </w:r>
      <w:r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EC7A1C" w:rsidRPr="00CA13A0" w:rsidRDefault="00EC7A1C" w:rsidP="00EC7A1C">
      <w:pPr>
        <w:rPr>
          <w:rFonts w:ascii="Times New Roman" w:hAnsi="Times New Roman" w:cs="Times New Roman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</w:p>
    <w:p w:rsidR="00EC7A1C" w:rsidRPr="00CA13A0" w:rsidRDefault="00EC7A1C" w:rsidP="00EC7A1C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</w:t>
      </w:r>
      <w:r w:rsidR="009F5B26" w:rsidRPr="009F5B26">
        <w:rPr>
          <w:rFonts w:ascii="Times New Roman" w:hAnsi="Times New Roman" w:cs="Times New Roman"/>
          <w:b/>
          <w:sz w:val="24"/>
          <w:szCs w:val="24"/>
          <w:u w:val="single"/>
        </w:rPr>
        <w:t>ПРОТОКОЛА ИТОГОВ</w:t>
      </w:r>
      <w:r w:rsidR="009F5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закупа способом запроса ценовых предложений «</w:t>
      </w:r>
      <w:r w:rsidRPr="00EC7A1C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на Картриджи для оптического анализатора коагуляции OCG-102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Default="00EC7A1C" w:rsidP="00EC7A1C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район,село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Курчум, ул</w:t>
      </w:r>
      <w:proofErr w:type="gramStart"/>
      <w:r w:rsidRPr="00CA13A0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CA13A0">
        <w:rPr>
          <w:rFonts w:ascii="Times New Roman" w:hAnsi="Times New Roman" w:cs="Times New Roman"/>
          <w:b/>
          <w:sz w:val="24"/>
          <w:szCs w:val="24"/>
        </w:rPr>
        <w:t>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EC7A1C" w:rsidRPr="00EC7A1C" w:rsidRDefault="00EC7A1C" w:rsidP="00EC7A1C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22"/>
        <w:gridCol w:w="1631"/>
        <w:gridCol w:w="2509"/>
        <w:gridCol w:w="655"/>
        <w:gridCol w:w="545"/>
        <w:gridCol w:w="764"/>
        <w:gridCol w:w="739"/>
        <w:gridCol w:w="735"/>
        <w:gridCol w:w="735"/>
        <w:gridCol w:w="735"/>
      </w:tblGrid>
      <w:tr w:rsidR="001506DD" w:rsidTr="001506DD">
        <w:tc>
          <w:tcPr>
            <w:tcW w:w="273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852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311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342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bookmarkStart w:id="0" w:name="_GoBack"/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bookmarkEnd w:id="0"/>
            <w:proofErr w:type="spellEnd"/>
          </w:p>
        </w:tc>
        <w:tc>
          <w:tcPr>
            <w:tcW w:w="285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399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386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384" w:type="pct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84" w:type="pct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ШыгысМедТрейд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84" w:type="pct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МедТехСервис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1506DD" w:rsidTr="001506DD">
        <w:tc>
          <w:tcPr>
            <w:tcW w:w="273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pct"/>
          </w:tcPr>
          <w:p w:rsidR="001506DD" w:rsidRPr="004A2857" w:rsidRDefault="001506DD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для определения </w:t>
            </w:r>
            <w:proofErr w:type="spell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протромбинового</w:t>
            </w:r>
            <w:proofErr w:type="spell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времени</w:t>
            </w:r>
          </w:p>
        </w:tc>
        <w:tc>
          <w:tcPr>
            <w:tcW w:w="1311" w:type="pct"/>
          </w:tcPr>
          <w:p w:rsidR="001506DD" w:rsidRPr="004A2857" w:rsidRDefault="001506DD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пластиковая тест-полоска для количественного определения </w:t>
            </w:r>
            <w:proofErr w:type="spell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протромбинового</w:t>
            </w:r>
            <w:proofErr w:type="spell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времени и МНО в цельной цитратной крови.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тест-полоске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342" w:type="pct"/>
          </w:tcPr>
          <w:p w:rsidR="001506DD" w:rsidRPr="004A2857" w:rsidRDefault="001506DD" w:rsidP="00A061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285" w:type="pct"/>
            <w:vAlign w:val="center"/>
          </w:tcPr>
          <w:p w:rsidR="001506DD" w:rsidRPr="005C6187" w:rsidRDefault="001506DD" w:rsidP="00A06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9" w:type="pct"/>
            <w:vAlign w:val="center"/>
          </w:tcPr>
          <w:p w:rsidR="001506DD" w:rsidRPr="005C6187" w:rsidRDefault="001506DD" w:rsidP="00A06105">
            <w:pPr>
              <w:spacing w:before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34000</w:t>
            </w:r>
          </w:p>
        </w:tc>
        <w:tc>
          <w:tcPr>
            <w:tcW w:w="386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1020000</w:t>
            </w: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34000</w:t>
            </w:r>
          </w:p>
        </w:tc>
      </w:tr>
      <w:tr w:rsidR="001506DD" w:rsidTr="001506DD">
        <w:tc>
          <w:tcPr>
            <w:tcW w:w="273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pct"/>
          </w:tcPr>
          <w:p w:rsidR="001506DD" w:rsidRPr="004A2857" w:rsidRDefault="001506DD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для определения концентрации фибриногена</w:t>
            </w:r>
          </w:p>
        </w:tc>
        <w:tc>
          <w:tcPr>
            <w:tcW w:w="1311" w:type="pct"/>
          </w:tcPr>
          <w:p w:rsidR="001506DD" w:rsidRPr="004A2857" w:rsidRDefault="001506DD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Специальная пластиковая тест-полоска для количественного определения концентрации фибриногена в цельной цитратной крови.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тест-полоске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2" w:type="pct"/>
          </w:tcPr>
          <w:p w:rsidR="001506DD" w:rsidRPr="004A2857" w:rsidRDefault="001506DD" w:rsidP="00A061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285" w:type="pct"/>
            <w:vAlign w:val="center"/>
          </w:tcPr>
          <w:p w:rsidR="001506DD" w:rsidRPr="005C6187" w:rsidRDefault="001506DD" w:rsidP="00A06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9" w:type="pct"/>
            <w:vAlign w:val="center"/>
          </w:tcPr>
          <w:p w:rsidR="001506DD" w:rsidRPr="005C6187" w:rsidRDefault="001506DD" w:rsidP="00A06105">
            <w:pPr>
              <w:spacing w:before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36500</w:t>
            </w:r>
          </w:p>
        </w:tc>
        <w:tc>
          <w:tcPr>
            <w:tcW w:w="386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547500</w:t>
            </w: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36500</w:t>
            </w:r>
          </w:p>
        </w:tc>
      </w:tr>
      <w:tr w:rsidR="001506DD" w:rsidTr="001506DD">
        <w:tc>
          <w:tcPr>
            <w:tcW w:w="273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pct"/>
          </w:tcPr>
          <w:p w:rsidR="001506DD" w:rsidRPr="004A2857" w:rsidRDefault="001506DD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для определения АПТВ</w:t>
            </w:r>
          </w:p>
        </w:tc>
        <w:tc>
          <w:tcPr>
            <w:tcW w:w="1311" w:type="pct"/>
          </w:tcPr>
          <w:p w:rsidR="001506DD" w:rsidRPr="004A2857" w:rsidRDefault="001506DD" w:rsidP="00A06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пластиковая тест-полоска для количественного определения АПТВ в цельной цитратной крови.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тест-полоске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</w:t>
            </w:r>
            <w:r w:rsidRPr="004A28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более 20мкл.  Упаковка 24 </w:t>
            </w:r>
            <w:proofErr w:type="gramStart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gramEnd"/>
            <w:r w:rsidRPr="004A28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2" w:type="pct"/>
          </w:tcPr>
          <w:p w:rsidR="001506DD" w:rsidRPr="004A2857" w:rsidRDefault="001506DD" w:rsidP="00A061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упак</w:t>
            </w:r>
            <w:proofErr w:type="spellEnd"/>
          </w:p>
        </w:tc>
        <w:tc>
          <w:tcPr>
            <w:tcW w:w="285" w:type="pct"/>
            <w:vAlign w:val="center"/>
          </w:tcPr>
          <w:p w:rsidR="001506DD" w:rsidRPr="005C6187" w:rsidRDefault="001506DD" w:rsidP="00A06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9" w:type="pct"/>
            <w:vAlign w:val="center"/>
          </w:tcPr>
          <w:p w:rsidR="001506DD" w:rsidRPr="005C6187" w:rsidRDefault="001506DD" w:rsidP="00A06105">
            <w:pPr>
              <w:spacing w:before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61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34000</w:t>
            </w:r>
          </w:p>
        </w:tc>
        <w:tc>
          <w:tcPr>
            <w:tcW w:w="386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1020000</w:t>
            </w: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34000</w:t>
            </w:r>
          </w:p>
        </w:tc>
      </w:tr>
      <w:tr w:rsidR="001506DD" w:rsidTr="001506DD">
        <w:trPr>
          <w:trHeight w:val="136"/>
        </w:trPr>
        <w:tc>
          <w:tcPr>
            <w:tcW w:w="3848" w:type="pct"/>
            <w:gridSpan w:val="7"/>
          </w:tcPr>
          <w:p w:rsidR="001506DD" w:rsidRPr="001C4804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Тест-карты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анализатора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Finecare</w:t>
            </w:r>
            <w:proofErr w:type="spellEnd"/>
            <w:r w:rsidRPr="001C48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FIA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Meter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Plus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06DD" w:rsidTr="001506DD">
        <w:trPr>
          <w:trHeight w:val="136"/>
        </w:trPr>
        <w:tc>
          <w:tcPr>
            <w:tcW w:w="273" w:type="pct"/>
          </w:tcPr>
          <w:p w:rsidR="001506DD" w:rsidRPr="001C4804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pct"/>
            <w:vAlign w:val="center"/>
          </w:tcPr>
          <w:p w:rsidR="001506DD" w:rsidRPr="001C4804" w:rsidRDefault="001506DD" w:rsidP="001B2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Finecare</w:t>
            </w:r>
            <w:proofErr w:type="spellEnd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(HbA1c) Hemoglobin A1c Rapid Quantitative Test -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быстрый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количественный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гликированный</w:t>
            </w:r>
            <w:proofErr w:type="spellEnd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гемоглобин</w:t>
            </w:r>
          </w:p>
        </w:tc>
        <w:tc>
          <w:tcPr>
            <w:tcW w:w="1311" w:type="pct"/>
            <w:vAlign w:val="center"/>
          </w:tcPr>
          <w:p w:rsidR="001506DD" w:rsidRPr="001C4804" w:rsidRDefault="001506DD" w:rsidP="00956FD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Быстрый количественный экспрес</w:t>
            </w:r>
            <w:proofErr w:type="gramStart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с-</w:t>
            </w:r>
            <w:proofErr w:type="gramEnd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тест на HbA1c  для портативного флуоресцентного анализатора </w:t>
            </w:r>
            <w:proofErr w:type="spellStart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Finecare</w:t>
            </w:r>
            <w:proofErr w:type="spellEnd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FIA </w:t>
            </w:r>
            <w:proofErr w:type="spellStart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Meter</w:t>
            </w:r>
            <w:proofErr w:type="spellEnd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Plus</w:t>
            </w:r>
            <w:proofErr w:type="spellEnd"/>
            <w:r w:rsidRPr="001C4804">
              <w:rPr>
                <w:rFonts w:ascii="Times New Roman" w:eastAsia="Calibri" w:hAnsi="Times New Roman" w:cs="Times New Roman"/>
                <w:sz w:val="16"/>
                <w:szCs w:val="16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342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285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399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65200</w:t>
            </w:r>
          </w:p>
        </w:tc>
        <w:tc>
          <w:tcPr>
            <w:tcW w:w="386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586800</w:t>
            </w: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65200</w:t>
            </w: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06DD" w:rsidTr="001506DD">
        <w:trPr>
          <w:trHeight w:val="136"/>
        </w:trPr>
        <w:tc>
          <w:tcPr>
            <w:tcW w:w="273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pct"/>
            <w:vAlign w:val="center"/>
          </w:tcPr>
          <w:p w:rsidR="001506DD" w:rsidRPr="005F65F5" w:rsidRDefault="001506DD" w:rsidP="00976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Finecare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Dimer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Rapid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Quantitative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Test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количественный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D-Dimer</w:t>
            </w:r>
          </w:p>
        </w:tc>
        <w:tc>
          <w:tcPr>
            <w:tcW w:w="1311" w:type="pct"/>
            <w:vAlign w:val="center"/>
          </w:tcPr>
          <w:p w:rsidR="001506DD" w:rsidRPr="001C4804" w:rsidRDefault="001506DD" w:rsidP="00956FD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Быстрый количественный экспресс-тест на D-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Dimer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анализатора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Finecare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FIA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Meter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Plus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342" w:type="pct"/>
            <w:vAlign w:val="center"/>
          </w:tcPr>
          <w:p w:rsidR="001506DD" w:rsidRPr="009765CB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285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9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91400</w:t>
            </w:r>
          </w:p>
        </w:tc>
        <w:tc>
          <w:tcPr>
            <w:tcW w:w="386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1645200</w:t>
            </w: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91400</w:t>
            </w: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06DD" w:rsidTr="001506DD">
        <w:trPr>
          <w:trHeight w:val="136"/>
        </w:trPr>
        <w:tc>
          <w:tcPr>
            <w:tcW w:w="273" w:type="pct"/>
          </w:tcPr>
          <w:p w:rsidR="001506DD" w:rsidRPr="00C62EC2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pct"/>
            <w:vAlign w:val="center"/>
          </w:tcPr>
          <w:p w:rsidR="001506DD" w:rsidRPr="009765CB" w:rsidRDefault="001506DD" w:rsidP="00976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Finecare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РСТ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Procalcitonin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Rapid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Quantitative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Test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количественный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прокальцитонин</w:t>
            </w:r>
            <w:proofErr w:type="spellEnd"/>
          </w:p>
        </w:tc>
        <w:tc>
          <w:tcPr>
            <w:tcW w:w="1311" w:type="pct"/>
            <w:vAlign w:val="center"/>
          </w:tcPr>
          <w:p w:rsidR="001506DD" w:rsidRPr="001C4804" w:rsidRDefault="001506DD" w:rsidP="00C62E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Быстрый количественный экспресс-тест на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PCT</w:t>
            </w:r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для портативного флуоресцентного анализатора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Finecare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FIA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Meter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Plus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342" w:type="pct"/>
            <w:vAlign w:val="center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285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99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95800</w:t>
            </w:r>
          </w:p>
        </w:tc>
        <w:tc>
          <w:tcPr>
            <w:tcW w:w="386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1437000</w:t>
            </w: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95800</w:t>
            </w:r>
          </w:p>
        </w:tc>
        <w:tc>
          <w:tcPr>
            <w:tcW w:w="384" w:type="pct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06DD" w:rsidTr="001506DD">
        <w:trPr>
          <w:trHeight w:val="136"/>
        </w:trPr>
        <w:tc>
          <w:tcPr>
            <w:tcW w:w="273" w:type="pct"/>
          </w:tcPr>
          <w:p w:rsidR="001506DD" w:rsidRPr="00C62EC2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pct"/>
            <w:vAlign w:val="center"/>
          </w:tcPr>
          <w:p w:rsidR="001506DD" w:rsidRPr="009765CB" w:rsidRDefault="001506DD" w:rsidP="00976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Finecare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TnI</w:t>
            </w:r>
            <w:proofErr w:type="spellEnd"/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Troponin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Rapid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Quantitative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Test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количественный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97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тропонин</w:t>
            </w:r>
            <w:proofErr w:type="spellEnd"/>
          </w:p>
        </w:tc>
        <w:tc>
          <w:tcPr>
            <w:tcW w:w="1311" w:type="pct"/>
            <w:vAlign w:val="center"/>
          </w:tcPr>
          <w:p w:rsidR="001506DD" w:rsidRPr="001C4804" w:rsidRDefault="001506DD" w:rsidP="00956FD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Быстрый количественный экспресс-тест на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cTnI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для портативного флуоресцентного анализатора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Finecare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FIA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Meter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Plus</w:t>
            </w:r>
            <w:proofErr w:type="spellEnd"/>
            <w:r w:rsidRPr="00C62EC2">
              <w:rPr>
                <w:rFonts w:ascii="Times New Roman" w:eastAsia="Calibri" w:hAnsi="Times New Roman" w:cs="Times New Roman"/>
                <w:sz w:val="16"/>
                <w:szCs w:val="16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342" w:type="pct"/>
            <w:vAlign w:val="center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285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9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103200</w:t>
            </w:r>
          </w:p>
        </w:tc>
        <w:tc>
          <w:tcPr>
            <w:tcW w:w="386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309600</w:t>
            </w: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103200</w:t>
            </w: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06DD" w:rsidTr="001506DD">
        <w:trPr>
          <w:trHeight w:val="136"/>
        </w:trPr>
        <w:tc>
          <w:tcPr>
            <w:tcW w:w="3848" w:type="pct"/>
            <w:gridSpan w:val="7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Тест—карты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анализатора критических состояний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Ерос</w:t>
            </w:r>
            <w:proofErr w:type="spellEnd"/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06DD" w:rsidTr="001506DD">
        <w:trPr>
          <w:trHeight w:val="136"/>
        </w:trPr>
        <w:tc>
          <w:tcPr>
            <w:tcW w:w="273" w:type="pct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pct"/>
            <w:vAlign w:val="center"/>
          </w:tcPr>
          <w:p w:rsidR="001506DD" w:rsidRPr="00DE6E28" w:rsidRDefault="001506DD" w:rsidP="005E4E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Тест-карты</w:t>
            </w:r>
            <w:proofErr w:type="gram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портативного анализатора критических состояний</w:t>
            </w:r>
          </w:p>
        </w:tc>
        <w:tc>
          <w:tcPr>
            <w:tcW w:w="1311" w:type="pct"/>
            <w:vAlign w:val="center"/>
          </w:tcPr>
          <w:p w:rsidR="001506DD" w:rsidRPr="005E4E91" w:rsidRDefault="001506DD" w:rsidP="005E4E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Специальные </w:t>
            </w:r>
            <w:proofErr w:type="gram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тест-карты</w:t>
            </w:r>
            <w:proofErr w:type="gram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модели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BGEM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автоматического портативного анализатора газов, электролитов и метаболитов крови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Epoc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Определяемые параметры: измеряемые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рСО</w:t>
            </w:r>
            <w:proofErr w:type="gram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рО2,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Hct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Glu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Lac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Crea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расчетные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cHCO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ecf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cSO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ClcTCO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AGap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AGapK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cHgb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eGFR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eGFR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Упаковка</w:t>
            </w:r>
            <w:proofErr w:type="spellEnd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50 </w:t>
            </w: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тест-карт</w:t>
            </w:r>
            <w:proofErr w:type="spellEnd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42" w:type="pct"/>
            <w:vAlign w:val="center"/>
          </w:tcPr>
          <w:p w:rsidR="001506DD" w:rsidRPr="004F2F47" w:rsidRDefault="001506DD" w:rsidP="005E4E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4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упак</w:t>
            </w:r>
            <w:proofErr w:type="spellEnd"/>
          </w:p>
        </w:tc>
        <w:tc>
          <w:tcPr>
            <w:tcW w:w="285" w:type="pct"/>
            <w:vAlign w:val="center"/>
          </w:tcPr>
          <w:p w:rsidR="001506DD" w:rsidRPr="009765CB" w:rsidRDefault="001506DD" w:rsidP="005E4E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396 000</w:t>
            </w:r>
          </w:p>
        </w:tc>
        <w:tc>
          <w:tcPr>
            <w:tcW w:w="386" w:type="pct"/>
            <w:vAlign w:val="center"/>
          </w:tcPr>
          <w:p w:rsidR="001506DD" w:rsidRPr="005C6187" w:rsidRDefault="001506DD" w:rsidP="005C61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1584000</w:t>
            </w:r>
          </w:p>
        </w:tc>
        <w:tc>
          <w:tcPr>
            <w:tcW w:w="384" w:type="pct"/>
          </w:tcPr>
          <w:p w:rsidR="001506DD" w:rsidRPr="005C6187" w:rsidRDefault="001506DD" w:rsidP="005C61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396000</w:t>
            </w:r>
          </w:p>
        </w:tc>
        <w:tc>
          <w:tcPr>
            <w:tcW w:w="384" w:type="pct"/>
          </w:tcPr>
          <w:p w:rsidR="001506DD" w:rsidRPr="005C6187" w:rsidRDefault="001506DD" w:rsidP="005C61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1506DD" w:rsidRPr="005C6187" w:rsidRDefault="001506DD" w:rsidP="005C61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06DD" w:rsidTr="001506DD">
        <w:trPr>
          <w:trHeight w:val="136"/>
        </w:trPr>
        <w:tc>
          <w:tcPr>
            <w:tcW w:w="273" w:type="pct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pct"/>
            <w:vAlign w:val="center"/>
          </w:tcPr>
          <w:p w:rsidR="001506DD" w:rsidRPr="00DE6E28" w:rsidRDefault="001506DD" w:rsidP="004F2F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Шприцы с сухим гепарином для анализатора газов </w:t>
            </w:r>
          </w:p>
        </w:tc>
        <w:tc>
          <w:tcPr>
            <w:tcW w:w="1311" w:type="pct"/>
            <w:vAlign w:val="center"/>
          </w:tcPr>
          <w:p w:rsidR="001506DD" w:rsidRPr="004F2F47" w:rsidRDefault="001506DD" w:rsidP="004F2F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Гепариновые</w:t>
            </w:r>
            <w:proofErr w:type="spell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шприцы для забора венозной или артериальной </w:t>
            </w:r>
            <w:proofErr w:type="gramStart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крови</w:t>
            </w:r>
            <w:proofErr w:type="gramEnd"/>
            <w:r w:rsidRP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предназначенные для переноса биоматериалов в портативный анализатор критический состояний. </w:t>
            </w:r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В </w:t>
            </w:r>
            <w:proofErr w:type="spellStart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упаковке</w:t>
            </w:r>
            <w:proofErr w:type="spellEnd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50 </w:t>
            </w:r>
            <w:proofErr w:type="spellStart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 Объем 2 мл</w:t>
            </w:r>
          </w:p>
        </w:tc>
        <w:tc>
          <w:tcPr>
            <w:tcW w:w="342" w:type="pct"/>
            <w:vAlign w:val="center"/>
          </w:tcPr>
          <w:p w:rsidR="001506DD" w:rsidRPr="004F2F47" w:rsidRDefault="001506DD" w:rsidP="004F2F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F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упак</w:t>
            </w:r>
            <w:proofErr w:type="spellEnd"/>
          </w:p>
        </w:tc>
        <w:tc>
          <w:tcPr>
            <w:tcW w:w="285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9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</w:t>
            </w:r>
          </w:p>
        </w:tc>
        <w:tc>
          <w:tcPr>
            <w:tcW w:w="386" w:type="pct"/>
            <w:vAlign w:val="center"/>
          </w:tcPr>
          <w:p w:rsidR="001506DD" w:rsidRPr="005C61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127600</w:t>
            </w: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1506DD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06DD" w:rsidTr="001506DD">
        <w:trPr>
          <w:trHeight w:val="136"/>
        </w:trPr>
        <w:tc>
          <w:tcPr>
            <w:tcW w:w="273" w:type="pct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2" w:type="pct"/>
            <w:vAlign w:val="center"/>
          </w:tcPr>
          <w:p w:rsidR="001506DD" w:rsidRPr="00D25E87" w:rsidRDefault="001506DD" w:rsidP="001B27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pct"/>
          </w:tcPr>
          <w:p w:rsidR="001506DD" w:rsidRPr="00D25E87" w:rsidRDefault="001506DD" w:rsidP="00A20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" w:type="pct"/>
            <w:vAlign w:val="center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</w:tcPr>
          <w:p w:rsidR="001506DD" w:rsidRPr="00D25E87" w:rsidRDefault="001506D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E03B1" w:rsidRDefault="005F65F5" w:rsidP="005F65F5">
      <w:pPr>
        <w:ind w:left="-851" w:right="283" w:firstLine="851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</w:t>
      </w: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1.</w:t>
      </w:r>
      <w:r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</w:t>
      </w:r>
      <w:r w:rsidRPr="00CA13A0">
        <w:rPr>
          <w:rFonts w:ascii="Times New Roman" w:hAnsi="Times New Roman" w:cs="Times New Roman"/>
          <w:sz w:val="28"/>
          <w:szCs w:val="28"/>
        </w:rPr>
        <w:lastRenderedPageBreak/>
        <w:t xml:space="preserve">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9F5B26" w:rsidRDefault="00EC7A1C" w:rsidP="00EC7A1C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="009F5B26">
        <w:rPr>
          <w:rFonts w:ascii="Times New Roman" w:hAnsi="Times New Roman" w:cs="Times New Roman"/>
          <w:sz w:val="28"/>
          <w:szCs w:val="28"/>
        </w:rPr>
        <w:t xml:space="preserve"> Победители: </w:t>
      </w:r>
      <w:r w:rsidR="009F5B26" w:rsidRPr="009F5B26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="009F5B26" w:rsidRPr="009F5B26">
        <w:rPr>
          <w:rFonts w:ascii="Times New Roman" w:hAnsi="Times New Roman" w:cs="Times New Roman"/>
          <w:sz w:val="28"/>
          <w:szCs w:val="28"/>
        </w:rPr>
        <w:t>ЭлитМед</w:t>
      </w:r>
      <w:proofErr w:type="spellEnd"/>
      <w:r w:rsidR="009F5B26" w:rsidRPr="009F5B2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F5B26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9F5B26">
        <w:rPr>
          <w:rFonts w:ascii="Times New Roman" w:hAnsi="Times New Roman" w:cs="Times New Roman"/>
          <w:sz w:val="28"/>
          <w:szCs w:val="28"/>
        </w:rPr>
        <w:t>ОО «</w:t>
      </w:r>
      <w:proofErr w:type="spellStart"/>
      <w:r w:rsidR="009F5B26">
        <w:rPr>
          <w:rFonts w:ascii="Times New Roman" w:hAnsi="Times New Roman" w:cs="Times New Roman"/>
          <w:sz w:val="28"/>
          <w:szCs w:val="28"/>
        </w:rPr>
        <w:t>ШыгысМедТрейд</w:t>
      </w:r>
      <w:proofErr w:type="spellEnd"/>
      <w:r w:rsidR="009F5B26">
        <w:rPr>
          <w:rFonts w:ascii="Times New Roman" w:hAnsi="Times New Roman" w:cs="Times New Roman"/>
          <w:sz w:val="28"/>
          <w:szCs w:val="28"/>
        </w:rPr>
        <w:t>»,</w:t>
      </w:r>
    </w:p>
    <w:p w:rsidR="009F5B26" w:rsidRDefault="009F5B26" w:rsidP="00EC7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9F5B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5B26">
        <w:rPr>
          <w:rFonts w:ascii="Times New Roman" w:hAnsi="Times New Roman" w:cs="Times New Roman"/>
          <w:sz w:val="28"/>
          <w:szCs w:val="28"/>
        </w:rPr>
        <w:t>МедТехСервис</w:t>
      </w:r>
      <w:proofErr w:type="spellEnd"/>
      <w:r w:rsidRPr="009F5B26">
        <w:rPr>
          <w:rFonts w:ascii="Times New Roman" w:hAnsi="Times New Roman" w:cs="Times New Roman"/>
          <w:sz w:val="28"/>
          <w:szCs w:val="28"/>
        </w:rPr>
        <w:t>»</w:t>
      </w:r>
    </w:p>
    <w:p w:rsidR="00EC7A1C" w:rsidRPr="00CA13A0" w:rsidRDefault="009F5B26" w:rsidP="00EC7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7A1C" w:rsidRPr="00CA13A0">
        <w:rPr>
          <w:rFonts w:ascii="Times New Roman" w:hAnsi="Times New Roman" w:cs="Times New Roman"/>
          <w:sz w:val="28"/>
          <w:szCs w:val="28"/>
        </w:rPr>
        <w:t>.</w:t>
      </w:r>
      <w:r w:rsidR="00EC7A1C"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9F5B26" w:rsidRDefault="009F5B26" w:rsidP="00EC7A1C">
      <w:pPr>
        <w:rPr>
          <w:rFonts w:ascii="Times New Roman" w:hAnsi="Times New Roman" w:cs="Times New Roman"/>
          <w:sz w:val="28"/>
          <w:szCs w:val="28"/>
        </w:rPr>
      </w:pPr>
    </w:p>
    <w:p w:rsidR="00EC7A1C" w:rsidRPr="00CA13A0" w:rsidRDefault="00EC7A1C" w:rsidP="00EC7A1C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 xml:space="preserve">Ответственное лицо ____________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Чукуева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К.Е</w:t>
      </w:r>
    </w:p>
    <w:p w:rsidR="00EC7A1C" w:rsidRDefault="00EC7A1C" w:rsidP="00EC7A1C">
      <w:pPr>
        <w:rPr>
          <w:rFonts w:ascii="Times New Roman" w:hAnsi="Times New Roman" w:cs="Times New Roman"/>
          <w:sz w:val="28"/>
          <w:szCs w:val="28"/>
        </w:rPr>
      </w:pPr>
    </w:p>
    <w:p w:rsidR="005C6187" w:rsidRDefault="005C6187" w:rsidP="00861338">
      <w:pPr>
        <w:rPr>
          <w:rFonts w:ascii="Times New Roman" w:hAnsi="Times New Roman" w:cs="Times New Roman"/>
          <w:sz w:val="28"/>
          <w:szCs w:val="28"/>
        </w:rPr>
      </w:pPr>
    </w:p>
    <w:sectPr w:rsidR="005C6187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06DD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A63"/>
    <w:rsid w:val="003E3033"/>
    <w:rsid w:val="003F642F"/>
    <w:rsid w:val="00410031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6C1C"/>
    <w:rsid w:val="005E6C30"/>
    <w:rsid w:val="005F5BDC"/>
    <w:rsid w:val="005F65F5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65CB"/>
    <w:rsid w:val="009959EA"/>
    <w:rsid w:val="009A5B83"/>
    <w:rsid w:val="009B201C"/>
    <w:rsid w:val="009C051D"/>
    <w:rsid w:val="009C5E11"/>
    <w:rsid w:val="009F0A57"/>
    <w:rsid w:val="009F5B26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B1349C"/>
    <w:rsid w:val="00B25F58"/>
    <w:rsid w:val="00B413B5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62EC2"/>
    <w:rsid w:val="00CA721E"/>
    <w:rsid w:val="00CB1A9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C7A1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22556-BBA8-41CB-8234-F45A8F70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3</cp:revision>
  <cp:lastPrinted>2017-10-05T09:06:00Z</cp:lastPrinted>
  <dcterms:created xsi:type="dcterms:W3CDTF">2022-02-25T04:23:00Z</dcterms:created>
  <dcterms:modified xsi:type="dcterms:W3CDTF">2022-02-28T02:54:00Z</dcterms:modified>
</cp:coreProperties>
</file>